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D123" w14:textId="0AE71777" w:rsidR="000F0250" w:rsidRDefault="000F0250" w:rsidP="0078635D">
      <w:pPr>
        <w:jc w:val="center"/>
        <w:rPr>
          <w:b/>
          <w:bCs/>
          <w:sz w:val="40"/>
          <w:szCs w:val="40"/>
          <w:lang w:val="nl-NL"/>
        </w:rPr>
      </w:pPr>
      <w:r w:rsidRPr="0078635D">
        <w:rPr>
          <w:b/>
          <w:bCs/>
          <w:sz w:val="40"/>
          <w:szCs w:val="40"/>
          <w:lang w:val="nl-NL"/>
        </w:rPr>
        <w:t xml:space="preserve">McDonald’s </w:t>
      </w:r>
      <w:r w:rsidR="004F7A09" w:rsidRPr="0078635D">
        <w:rPr>
          <w:b/>
          <w:bCs/>
          <w:sz w:val="40"/>
          <w:szCs w:val="40"/>
          <w:lang w:val="nl-NL"/>
        </w:rPr>
        <w:t>trakteert gulzige griezeltjes, dorstige duiveltjes en hongerige hek</w:t>
      </w:r>
      <w:r w:rsidR="0078635D">
        <w:rPr>
          <w:b/>
          <w:bCs/>
          <w:sz w:val="40"/>
          <w:szCs w:val="40"/>
          <w:lang w:val="nl-NL"/>
        </w:rPr>
        <w:t>s</w:t>
      </w:r>
      <w:r w:rsidR="004F7A09" w:rsidRPr="0078635D">
        <w:rPr>
          <w:b/>
          <w:bCs/>
          <w:sz w:val="40"/>
          <w:szCs w:val="40"/>
          <w:lang w:val="nl-NL"/>
        </w:rPr>
        <w:t>jes</w:t>
      </w:r>
      <w:r w:rsidR="004F7A09" w:rsidRPr="0078635D">
        <w:rPr>
          <w:sz w:val="40"/>
          <w:szCs w:val="40"/>
          <w:lang w:val="nl-NL"/>
        </w:rPr>
        <w:t xml:space="preserve"> </w:t>
      </w:r>
      <w:r w:rsidR="004F7A09" w:rsidRPr="0078635D">
        <w:rPr>
          <w:b/>
          <w:bCs/>
          <w:sz w:val="40"/>
          <w:szCs w:val="40"/>
          <w:lang w:val="nl-NL"/>
        </w:rPr>
        <w:t xml:space="preserve">een gratis Happy </w:t>
      </w:r>
      <w:proofErr w:type="spellStart"/>
      <w:r w:rsidR="004F7A09" w:rsidRPr="0078635D">
        <w:rPr>
          <w:b/>
          <w:bCs/>
          <w:sz w:val="40"/>
          <w:szCs w:val="40"/>
          <w:lang w:val="nl-NL"/>
        </w:rPr>
        <w:t>Meal</w:t>
      </w:r>
      <w:proofErr w:type="spellEnd"/>
      <w:r w:rsidR="004F7A09" w:rsidRPr="0078635D">
        <w:rPr>
          <w:b/>
          <w:bCs/>
          <w:sz w:val="40"/>
          <w:szCs w:val="40"/>
          <w:lang w:val="nl-NL"/>
        </w:rPr>
        <w:t xml:space="preserve"> op Halloween</w:t>
      </w:r>
    </w:p>
    <w:p w14:paraId="718AACD0" w14:textId="77777777" w:rsidR="0078635D" w:rsidRDefault="0078635D" w:rsidP="004F7A09">
      <w:pPr>
        <w:jc w:val="center"/>
        <w:rPr>
          <w:b/>
          <w:bCs/>
          <w:lang w:val="nl-NL"/>
        </w:rPr>
      </w:pPr>
    </w:p>
    <w:p w14:paraId="29E8B979" w14:textId="6D38C437" w:rsidR="00CE45BB" w:rsidRDefault="000F0250">
      <w:pPr>
        <w:rPr>
          <w:lang w:val="nl-NL"/>
        </w:rPr>
      </w:pPr>
      <w:r w:rsidRPr="000F0250">
        <w:rPr>
          <w:b/>
          <w:bCs/>
          <w:lang w:val="nl-NL"/>
        </w:rPr>
        <w:t>Brussel, 2</w:t>
      </w:r>
      <w:r w:rsidR="00B71C6B">
        <w:rPr>
          <w:b/>
          <w:bCs/>
          <w:lang w:val="nl-NL"/>
        </w:rPr>
        <w:t>8</w:t>
      </w:r>
      <w:r w:rsidRPr="000F0250">
        <w:rPr>
          <w:b/>
          <w:bCs/>
          <w:lang w:val="nl-NL"/>
        </w:rPr>
        <w:t xml:space="preserve"> oktober 2020</w:t>
      </w:r>
      <w:r>
        <w:rPr>
          <w:lang w:val="nl-NL"/>
        </w:rPr>
        <w:t xml:space="preserve"> - </w:t>
      </w:r>
      <w:r w:rsidR="00CE554F">
        <w:rPr>
          <w:lang w:val="nl-NL"/>
        </w:rPr>
        <w:t xml:space="preserve">Het mogen dan wel vreemde tijden zijn, dat houdt ons niet tegen om ook dit jaar lekker te griezelen op Halloween. </w:t>
      </w:r>
      <w:r w:rsidR="00A44454">
        <w:rPr>
          <w:lang w:val="nl-NL"/>
        </w:rPr>
        <w:t>Hoewel we normaal elk jaar verklede kinderen onder het motto ‘Je snoep of je leven’ van deur tot deur</w:t>
      </w:r>
      <w:r w:rsidR="00FF231B">
        <w:rPr>
          <w:lang w:val="nl-NL"/>
        </w:rPr>
        <w:t xml:space="preserve"> zien</w:t>
      </w:r>
      <w:r w:rsidR="00A44454">
        <w:rPr>
          <w:lang w:val="nl-NL"/>
        </w:rPr>
        <w:t xml:space="preserve"> gaan, zal het griezelfeest deze keer iets anders moeten gevierd worden. </w:t>
      </w:r>
      <w:r w:rsidR="00CE554F">
        <w:rPr>
          <w:lang w:val="nl-NL"/>
        </w:rPr>
        <w:t xml:space="preserve">McDonald’s doet mee aan de Halloween-gekte door </w:t>
      </w:r>
      <w:r w:rsidR="00CE45BB">
        <w:rPr>
          <w:lang w:val="nl-NL"/>
        </w:rPr>
        <w:t>alle gulzige griezeltjes, dorstige duiveltjes en hongerige hek</w:t>
      </w:r>
      <w:r w:rsidR="0078635D">
        <w:rPr>
          <w:lang w:val="nl-NL"/>
        </w:rPr>
        <w:t>s</w:t>
      </w:r>
      <w:r w:rsidR="00CE45BB">
        <w:rPr>
          <w:lang w:val="nl-NL"/>
        </w:rPr>
        <w:t>jes die</w:t>
      </w:r>
      <w:r w:rsidR="00E2530B">
        <w:rPr>
          <w:lang w:val="nl-NL"/>
        </w:rPr>
        <w:t xml:space="preserve"> aan de </w:t>
      </w:r>
      <w:proofErr w:type="spellStart"/>
      <w:r w:rsidR="00CE45BB">
        <w:rPr>
          <w:lang w:val="nl-NL"/>
        </w:rPr>
        <w:t>McDrive</w:t>
      </w:r>
      <w:proofErr w:type="spellEnd"/>
      <w:r w:rsidR="00E2530B">
        <w:rPr>
          <w:lang w:val="nl-NL"/>
        </w:rPr>
        <w:t xml:space="preserve"> </w:t>
      </w:r>
      <w:r w:rsidR="00E2530B" w:rsidRPr="002A7F4E">
        <w:rPr>
          <w:b/>
          <w:bCs/>
          <w:lang w:val="nl-NL"/>
        </w:rPr>
        <w:t xml:space="preserve">‘Een Happy </w:t>
      </w:r>
      <w:proofErr w:type="spellStart"/>
      <w:r w:rsidR="00E2530B" w:rsidRPr="002A7F4E">
        <w:rPr>
          <w:b/>
          <w:bCs/>
          <w:lang w:val="nl-NL"/>
        </w:rPr>
        <w:t>Meal</w:t>
      </w:r>
      <w:proofErr w:type="spellEnd"/>
      <w:r w:rsidR="00E2530B" w:rsidRPr="002A7F4E">
        <w:rPr>
          <w:b/>
          <w:bCs/>
          <w:lang w:val="nl-NL"/>
        </w:rPr>
        <w:t xml:space="preserve"> of je leven!’</w:t>
      </w:r>
      <w:r w:rsidR="00CE45BB">
        <w:rPr>
          <w:b/>
          <w:bCs/>
          <w:lang w:val="nl-NL"/>
        </w:rPr>
        <w:t xml:space="preserve"> </w:t>
      </w:r>
      <w:r w:rsidR="00CE45BB" w:rsidRPr="00CE45BB">
        <w:rPr>
          <w:lang w:val="nl-NL"/>
        </w:rPr>
        <w:t>of</w:t>
      </w:r>
      <w:r w:rsidR="00CE45BB">
        <w:rPr>
          <w:b/>
          <w:bCs/>
          <w:lang w:val="nl-NL"/>
        </w:rPr>
        <w:t xml:space="preserve"> ’Trick or </w:t>
      </w:r>
      <w:proofErr w:type="spellStart"/>
      <w:r w:rsidR="00CE45BB">
        <w:rPr>
          <w:b/>
          <w:bCs/>
          <w:lang w:val="nl-NL"/>
        </w:rPr>
        <w:t>treat</w:t>
      </w:r>
      <w:proofErr w:type="spellEnd"/>
      <w:r w:rsidR="00CE45BB">
        <w:rPr>
          <w:b/>
          <w:bCs/>
          <w:lang w:val="nl-NL"/>
        </w:rPr>
        <w:t>!’</w:t>
      </w:r>
      <w:r w:rsidR="00E2530B">
        <w:rPr>
          <w:lang w:val="nl-NL"/>
        </w:rPr>
        <w:t xml:space="preserve"> zeg</w:t>
      </w:r>
      <w:r w:rsidR="00CE45BB">
        <w:rPr>
          <w:lang w:val="nl-NL"/>
        </w:rPr>
        <w:t>gen</w:t>
      </w:r>
      <w:r>
        <w:rPr>
          <w:lang w:val="nl-NL"/>
        </w:rPr>
        <w:t>,</w:t>
      </w:r>
      <w:r w:rsidR="00CE554F">
        <w:rPr>
          <w:lang w:val="nl-NL"/>
        </w:rPr>
        <w:t xml:space="preserve"> een gratis Happy </w:t>
      </w:r>
      <w:proofErr w:type="spellStart"/>
      <w:r w:rsidR="00CE554F">
        <w:rPr>
          <w:lang w:val="nl-NL"/>
        </w:rPr>
        <w:t>Meal</w:t>
      </w:r>
      <w:proofErr w:type="spellEnd"/>
      <w:r w:rsidR="00CE554F">
        <w:rPr>
          <w:lang w:val="nl-NL"/>
        </w:rPr>
        <w:t xml:space="preserve"> aan te bieden. </w:t>
      </w:r>
      <w:r>
        <w:rPr>
          <w:lang w:val="nl-NL"/>
        </w:rPr>
        <w:t xml:space="preserve">Iedereen die nog op zoek is naar een leuk uitstapje met de kinderen kan op vrijdag 30 of zaterdag 31 oktober dus afzakken naar </w:t>
      </w:r>
      <w:r w:rsidR="00CE45BB">
        <w:rPr>
          <w:lang w:val="nl-NL"/>
        </w:rPr>
        <w:t xml:space="preserve">de </w:t>
      </w:r>
      <w:proofErr w:type="spellStart"/>
      <w:r w:rsidR="00CE45BB">
        <w:rPr>
          <w:lang w:val="nl-NL"/>
        </w:rPr>
        <w:t>McDrive</w:t>
      </w:r>
      <w:proofErr w:type="spellEnd"/>
      <w:r w:rsidR="00CE45BB">
        <w:rPr>
          <w:lang w:val="nl-NL"/>
        </w:rPr>
        <w:t xml:space="preserve"> bij hun plaatselijke McDonald’s</w:t>
      </w:r>
      <w:r>
        <w:rPr>
          <w:lang w:val="nl-NL"/>
        </w:rPr>
        <w:t xml:space="preserve">. </w:t>
      </w:r>
    </w:p>
    <w:p w14:paraId="4CAF62C8" w14:textId="77777777" w:rsidR="00CE45BB" w:rsidRDefault="00CE45BB">
      <w:pPr>
        <w:rPr>
          <w:lang w:val="nl-NL"/>
        </w:rPr>
      </w:pPr>
    </w:p>
    <w:p w14:paraId="7268789F" w14:textId="17E21FB5" w:rsidR="00CC7415" w:rsidRDefault="00CE45BB">
      <w:pPr>
        <w:rPr>
          <w:lang w:val="nl-NL"/>
        </w:rPr>
      </w:pPr>
      <w:r>
        <w:rPr>
          <w:lang w:val="nl-NL"/>
        </w:rPr>
        <w:t>Ouders en kinderen kunnen in de veilige omgeving van hun bubbel in de auto zo toch een leuk familie-uitstapje maken</w:t>
      </w:r>
      <w:r w:rsidR="00F72712">
        <w:rPr>
          <w:lang w:val="nl-NL"/>
        </w:rPr>
        <w:t xml:space="preserve"> en </w:t>
      </w:r>
      <w:r w:rsidR="00CC7415">
        <w:rPr>
          <w:lang w:val="nl-NL"/>
        </w:rPr>
        <w:t>“</w:t>
      </w:r>
      <w:proofErr w:type="spellStart"/>
      <w:r w:rsidR="00CC7415">
        <w:rPr>
          <w:lang w:val="nl-NL"/>
        </w:rPr>
        <w:t>Carloween</w:t>
      </w:r>
      <w:proofErr w:type="spellEnd"/>
      <w:r w:rsidR="00CC7415">
        <w:rPr>
          <w:lang w:val="nl-NL"/>
        </w:rPr>
        <w:t>”</w:t>
      </w:r>
      <w:r w:rsidR="00F72712">
        <w:rPr>
          <w:lang w:val="nl-NL"/>
        </w:rPr>
        <w:t xml:space="preserve"> vieren</w:t>
      </w:r>
      <w:r>
        <w:rPr>
          <w:lang w:val="nl-NL"/>
        </w:rPr>
        <w:t xml:space="preserve">. </w:t>
      </w:r>
      <w:r w:rsidR="000F0250">
        <w:rPr>
          <w:lang w:val="nl-NL"/>
        </w:rPr>
        <w:t xml:space="preserve">Op die manier </w:t>
      </w:r>
      <w:r w:rsidR="00F72712">
        <w:rPr>
          <w:lang w:val="nl-NL"/>
        </w:rPr>
        <w:t>wil McDonald’s zijn</w:t>
      </w:r>
      <w:r w:rsidR="000F0250">
        <w:rPr>
          <w:lang w:val="nl-NL"/>
        </w:rPr>
        <w:t xml:space="preserve"> steentje bijdragen om gezellige familiemomenten mogelijk te maken die passen in een veilig kader.</w:t>
      </w:r>
      <w:r w:rsidR="004F7A09">
        <w:rPr>
          <w:lang w:val="nl-NL"/>
        </w:rPr>
        <w:t xml:space="preserve"> </w:t>
      </w:r>
    </w:p>
    <w:p w14:paraId="4982F412" w14:textId="3FDA3327" w:rsidR="004F7A09" w:rsidRDefault="004F7A09">
      <w:pPr>
        <w:rPr>
          <w:lang w:val="nl-NL"/>
        </w:rPr>
      </w:pPr>
    </w:p>
    <w:p w14:paraId="7BB9B24B" w14:textId="77777777" w:rsidR="0078635D" w:rsidRPr="0078635D" w:rsidRDefault="0078635D" w:rsidP="0078635D">
      <w:pPr>
        <w:rPr>
          <w:lang w:val="nl-NL"/>
        </w:rPr>
      </w:pPr>
      <w:r w:rsidRPr="0078635D">
        <w:rPr>
          <w:lang w:val="nl-NL"/>
        </w:rPr>
        <w:t xml:space="preserve">De actie is enkel geldig voor kinderen die verkleed naar de </w:t>
      </w:r>
      <w:proofErr w:type="spellStart"/>
      <w:r w:rsidRPr="0078635D">
        <w:rPr>
          <w:lang w:val="nl-NL"/>
        </w:rPr>
        <w:t>McDrive</w:t>
      </w:r>
      <w:proofErr w:type="spellEnd"/>
      <w:r w:rsidRPr="0078635D">
        <w:rPr>
          <w:lang w:val="nl-NL"/>
        </w:rPr>
        <w:t xml:space="preserve"> komen op vrijdag 30 oktober en zaterdag 31 oktober 2020. Voor een overzicht van onze Drive restaurants: https://mcdonalds.be/nl/restaurants</w:t>
      </w:r>
    </w:p>
    <w:p w14:paraId="1DF9ED4C" w14:textId="77777777" w:rsidR="0078635D" w:rsidRPr="0078635D" w:rsidRDefault="0078635D" w:rsidP="0078635D">
      <w:pPr>
        <w:rPr>
          <w:lang w:val="nl-NL"/>
        </w:rPr>
      </w:pPr>
    </w:p>
    <w:p w14:paraId="18112E71" w14:textId="77777777" w:rsidR="0078635D" w:rsidRPr="0078635D" w:rsidRDefault="0078635D" w:rsidP="0078635D">
      <w:pPr>
        <w:rPr>
          <w:b/>
          <w:bCs/>
          <w:u w:val="single"/>
          <w:lang w:val="nl-NL"/>
        </w:rPr>
      </w:pPr>
      <w:r w:rsidRPr="0078635D">
        <w:rPr>
          <w:b/>
          <w:bCs/>
          <w:u w:val="single"/>
          <w:lang w:val="nl-NL"/>
        </w:rPr>
        <w:t>Actievoorwaarden:</w:t>
      </w:r>
    </w:p>
    <w:p w14:paraId="662F5082" w14:textId="77777777" w:rsidR="0078635D" w:rsidRPr="0078635D" w:rsidRDefault="0078635D" w:rsidP="0078635D">
      <w:pPr>
        <w:rPr>
          <w:lang w:val="nl-NL"/>
        </w:rPr>
      </w:pPr>
    </w:p>
    <w:p w14:paraId="4030728E" w14:textId="77777777" w:rsidR="0078635D" w:rsidRPr="0078635D" w:rsidRDefault="0078635D" w:rsidP="0078635D">
      <w:pPr>
        <w:rPr>
          <w:i/>
          <w:iCs/>
          <w:lang w:val="nl-NL"/>
        </w:rPr>
      </w:pPr>
      <w:r w:rsidRPr="0078635D">
        <w:rPr>
          <w:i/>
          <w:iCs/>
          <w:lang w:val="nl-NL"/>
        </w:rPr>
        <w:t>· Geldig op vrijdag 30 en zaterdag 31 oktober (tijdens de openingsuren van het restaurant), tot de voorraad strekt </w:t>
      </w:r>
    </w:p>
    <w:p w14:paraId="1DA77792" w14:textId="77777777" w:rsidR="0078635D" w:rsidRPr="0078635D" w:rsidRDefault="0078635D" w:rsidP="0078635D">
      <w:pPr>
        <w:rPr>
          <w:i/>
          <w:iCs/>
          <w:lang w:val="nl-NL"/>
        </w:rPr>
      </w:pPr>
    </w:p>
    <w:p w14:paraId="3CA2E88B" w14:textId="77777777" w:rsidR="0078635D" w:rsidRPr="0078635D" w:rsidRDefault="0078635D" w:rsidP="0078635D">
      <w:pPr>
        <w:rPr>
          <w:i/>
          <w:iCs/>
          <w:lang w:val="nl-NL"/>
        </w:rPr>
      </w:pPr>
      <w:r w:rsidRPr="0078635D">
        <w:rPr>
          <w:i/>
          <w:iCs/>
          <w:lang w:val="nl-NL"/>
        </w:rPr>
        <w:t xml:space="preserve">· Geldig voor alle kinderen tot en met 12 jaar en op alle Happy </w:t>
      </w:r>
      <w:proofErr w:type="spellStart"/>
      <w:r w:rsidRPr="0078635D">
        <w:rPr>
          <w:i/>
          <w:iCs/>
          <w:lang w:val="nl-NL"/>
        </w:rPr>
        <w:t>Meal</w:t>
      </w:r>
      <w:proofErr w:type="spellEnd"/>
      <w:r w:rsidRPr="0078635D">
        <w:rPr>
          <w:i/>
          <w:iCs/>
          <w:lang w:val="nl-NL"/>
        </w:rPr>
        <w:t xml:space="preserve"> bestellingen.</w:t>
      </w:r>
    </w:p>
    <w:p w14:paraId="50BFE16E" w14:textId="77777777" w:rsidR="0078635D" w:rsidRPr="0078635D" w:rsidRDefault="0078635D" w:rsidP="0078635D">
      <w:pPr>
        <w:rPr>
          <w:i/>
          <w:iCs/>
          <w:lang w:val="nl-NL"/>
        </w:rPr>
      </w:pPr>
    </w:p>
    <w:p w14:paraId="027984C4" w14:textId="77777777" w:rsidR="0078635D" w:rsidRDefault="0078635D" w:rsidP="0078635D">
      <w:pPr>
        <w:rPr>
          <w:b/>
          <w:bCs/>
          <w:lang w:val="nl-NL"/>
        </w:rPr>
      </w:pPr>
    </w:p>
    <w:p w14:paraId="3B27C16A" w14:textId="760225F2" w:rsidR="0078635D" w:rsidRDefault="0078635D" w:rsidP="0078635D">
      <w:pPr>
        <w:rPr>
          <w:b/>
          <w:bCs/>
          <w:lang w:val="nl-NL"/>
        </w:rPr>
      </w:pPr>
      <w:r w:rsidRPr="0078635D">
        <w:rPr>
          <w:b/>
          <w:bCs/>
          <w:lang w:val="nl-NL"/>
        </w:rPr>
        <w:t>#carloween</w:t>
      </w:r>
    </w:p>
    <w:p w14:paraId="2B2F1C45" w14:textId="495C509F" w:rsidR="0078635D" w:rsidRDefault="0078635D" w:rsidP="0078635D">
      <w:pPr>
        <w:rPr>
          <w:b/>
          <w:bCs/>
          <w:lang w:val="nl-NL"/>
        </w:rPr>
      </w:pPr>
    </w:p>
    <w:p w14:paraId="758DAE2A" w14:textId="77777777" w:rsidR="0078635D" w:rsidRDefault="0078635D" w:rsidP="0078635D">
      <w:pPr>
        <w:rPr>
          <w:b/>
          <w:bCs/>
          <w:lang w:val="nl-NL"/>
        </w:rPr>
      </w:pPr>
    </w:p>
    <w:p w14:paraId="13CBCA78" w14:textId="77777777" w:rsidR="0078635D" w:rsidRDefault="0078635D" w:rsidP="0078635D">
      <w:pPr>
        <w:jc w:val="center"/>
        <w:rPr>
          <w:szCs w:val="22"/>
        </w:rPr>
      </w:pPr>
      <w:r>
        <w:rPr>
          <w:szCs w:val="22"/>
        </w:rPr>
        <w:t>***</w:t>
      </w:r>
    </w:p>
    <w:p w14:paraId="0C231305" w14:textId="77777777" w:rsidR="0078635D" w:rsidRDefault="0078635D" w:rsidP="0078635D">
      <w:pPr>
        <w:rPr>
          <w:szCs w:val="22"/>
        </w:rPr>
      </w:pPr>
    </w:p>
    <w:p w14:paraId="389D6DD9" w14:textId="77777777" w:rsidR="0078635D" w:rsidRDefault="0078635D" w:rsidP="0078635D">
      <w:pPr>
        <w:rPr>
          <w:b/>
          <w:bCs/>
          <w:szCs w:val="22"/>
        </w:rPr>
      </w:pPr>
    </w:p>
    <w:p w14:paraId="0A8BFF2B" w14:textId="77777777" w:rsidR="0078635D" w:rsidRPr="00877980" w:rsidRDefault="0078635D" w:rsidP="0078635D">
      <w:pPr>
        <w:rPr>
          <w:b/>
          <w:bCs/>
          <w:szCs w:val="22"/>
        </w:rPr>
      </w:pPr>
      <w:r w:rsidRPr="00877980">
        <w:rPr>
          <w:b/>
          <w:bCs/>
          <w:szCs w:val="22"/>
        </w:rPr>
        <w:t xml:space="preserve">Pour de plus amples informations, veuillez contacter : </w:t>
      </w:r>
    </w:p>
    <w:p w14:paraId="37C8C639" w14:textId="77777777" w:rsidR="0078635D" w:rsidRPr="00877980" w:rsidRDefault="0078635D" w:rsidP="0078635D">
      <w:pPr>
        <w:rPr>
          <w:szCs w:val="22"/>
        </w:rPr>
      </w:pPr>
      <w:r>
        <w:rPr>
          <w:szCs w:val="22"/>
        </w:rPr>
        <w:t>Kristel Muls</w:t>
      </w:r>
      <w:r w:rsidRPr="00877980">
        <w:rPr>
          <w:szCs w:val="22"/>
        </w:rPr>
        <w:t xml:space="preserve"> – McDonald’s Belgique - </w:t>
      </w:r>
      <w:r w:rsidRPr="000026BA">
        <w:rPr>
          <w:szCs w:val="22"/>
        </w:rPr>
        <w:t>kristel.muls@be.mcd.com</w:t>
      </w:r>
    </w:p>
    <w:p w14:paraId="2C695BFD" w14:textId="77777777" w:rsidR="0078635D" w:rsidRPr="00877980" w:rsidRDefault="0078635D" w:rsidP="0078635D">
      <w:pPr>
        <w:rPr>
          <w:szCs w:val="22"/>
        </w:rPr>
      </w:pPr>
      <w:r w:rsidRPr="00877980">
        <w:rPr>
          <w:szCs w:val="22"/>
        </w:rPr>
        <w:t>Laure Miquel-Jean – PRIDE – +32 477 31 71 61 – laure.miquel-jean@pr-ide.be</w:t>
      </w:r>
    </w:p>
    <w:p w14:paraId="0F93D706" w14:textId="14F82AB6" w:rsidR="0078635D" w:rsidRPr="0078635D" w:rsidRDefault="0078635D" w:rsidP="0078635D">
      <w:pPr>
        <w:rPr>
          <w:szCs w:val="22"/>
          <w:lang w:val="nl-NL"/>
        </w:rPr>
      </w:pPr>
      <w:r w:rsidRPr="00877980">
        <w:rPr>
          <w:szCs w:val="22"/>
        </w:rPr>
        <w:t>Sarah Perez – PRIDE – 0496 845 345 – sarah.perez@pr-ide.b</w:t>
      </w:r>
      <w:r>
        <w:rPr>
          <w:szCs w:val="22"/>
          <w:lang w:val="nl-NL"/>
        </w:rPr>
        <w:t>e</w:t>
      </w:r>
    </w:p>
    <w:p w14:paraId="0255E751" w14:textId="77777777" w:rsidR="0078635D" w:rsidRDefault="0078635D" w:rsidP="0078635D">
      <w:pPr>
        <w:rPr>
          <w:szCs w:val="22"/>
        </w:rPr>
      </w:pPr>
    </w:p>
    <w:p w14:paraId="1C206B62" w14:textId="575F6942" w:rsidR="0078635D" w:rsidRPr="00877980" w:rsidRDefault="0078635D" w:rsidP="0078635D">
      <w:pPr>
        <w:rPr>
          <w:b/>
          <w:bCs/>
          <w:szCs w:val="22"/>
        </w:rPr>
      </w:pPr>
      <w:r w:rsidRPr="00877980">
        <w:rPr>
          <w:b/>
          <w:bCs/>
          <w:szCs w:val="22"/>
        </w:rPr>
        <w:t>A propos de McDonald’s Belgique</w:t>
      </w:r>
    </w:p>
    <w:p w14:paraId="22C44334" w14:textId="77777777" w:rsidR="0078635D" w:rsidRPr="00877980" w:rsidRDefault="0078635D" w:rsidP="0078635D">
      <w:pPr>
        <w:rPr>
          <w:szCs w:val="22"/>
        </w:rPr>
      </w:pPr>
      <w:r w:rsidRPr="00877980">
        <w:rPr>
          <w:szCs w:val="22"/>
        </w:rPr>
        <w:t>Les 88 restaurants McDonald’s belges sont sous la direction de 22 franchisés. Aujourd’hui, avec McDonald’s Belgique, ils comptent plus de 5400 collaborateurs, dont 55% sont des jeunes âgés de moins de 25 ans. Des formations sont données dès le premier jour. L’année dernière, les collaborateurs McDo ont pu bénéficier de 93.900 heures de formation. Depuis son arrivée en Belgique, il y a 42 ans, la durabilité constitue un élément important pour McDonald’s qui a adopté une série de mesures dans ses restaurants, comme l’utilisation d’une énergie 100% verte depuis 2007.</w:t>
      </w:r>
    </w:p>
    <w:p w14:paraId="5E52E8FF" w14:textId="77777777" w:rsidR="0078635D" w:rsidRPr="00877980" w:rsidRDefault="0078635D" w:rsidP="0078635D">
      <w:pPr>
        <w:rPr>
          <w:bCs/>
          <w:szCs w:val="22"/>
        </w:rPr>
      </w:pPr>
    </w:p>
    <w:p w14:paraId="2DC166F0" w14:textId="77777777" w:rsidR="0078635D" w:rsidRPr="00877980" w:rsidRDefault="0078635D" w:rsidP="0078635D">
      <w:pPr>
        <w:rPr>
          <w:szCs w:val="22"/>
        </w:rPr>
      </w:pPr>
    </w:p>
    <w:p w14:paraId="6F96D908" w14:textId="77777777" w:rsidR="0078635D" w:rsidRPr="000161A8" w:rsidRDefault="0078635D" w:rsidP="0078635D">
      <w:pPr>
        <w:rPr>
          <w:szCs w:val="22"/>
        </w:rPr>
      </w:pPr>
    </w:p>
    <w:p w14:paraId="0910EB91" w14:textId="77777777" w:rsidR="0078635D" w:rsidRDefault="0078635D" w:rsidP="0078635D">
      <w:pPr>
        <w:jc w:val="both"/>
        <w:rPr>
          <w:szCs w:val="22"/>
        </w:rPr>
      </w:pPr>
    </w:p>
    <w:p w14:paraId="6929BD44" w14:textId="77777777" w:rsidR="0078635D" w:rsidRPr="000161A8" w:rsidRDefault="0078635D" w:rsidP="0078635D">
      <w:pPr>
        <w:jc w:val="both"/>
        <w:rPr>
          <w:szCs w:val="22"/>
        </w:rPr>
      </w:pPr>
    </w:p>
    <w:p w14:paraId="014EBE43" w14:textId="77777777" w:rsidR="0078635D" w:rsidRDefault="0078635D" w:rsidP="0078635D">
      <w:pPr>
        <w:rPr>
          <w:b/>
          <w:bCs/>
          <w:sz w:val="22"/>
          <w:szCs w:val="20"/>
        </w:rPr>
      </w:pPr>
    </w:p>
    <w:p w14:paraId="44E5BAAD" w14:textId="77777777" w:rsidR="0078635D" w:rsidRPr="00D93DA9" w:rsidRDefault="0078635D" w:rsidP="0078635D">
      <w:pPr>
        <w:rPr>
          <w:b/>
          <w:bCs/>
          <w:sz w:val="22"/>
          <w:szCs w:val="20"/>
        </w:rPr>
      </w:pPr>
    </w:p>
    <w:p w14:paraId="51881381" w14:textId="77777777" w:rsidR="0078635D" w:rsidRPr="0078635D" w:rsidRDefault="0078635D" w:rsidP="0078635D">
      <w:pPr>
        <w:rPr>
          <w:b/>
          <w:bCs/>
          <w:lang w:val="nl-NL"/>
        </w:rPr>
      </w:pPr>
    </w:p>
    <w:sectPr w:rsidR="0078635D" w:rsidRPr="0078635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23EB" w14:textId="77777777" w:rsidR="003D41D5" w:rsidRDefault="003D41D5" w:rsidP="0078635D">
      <w:r>
        <w:separator/>
      </w:r>
    </w:p>
  </w:endnote>
  <w:endnote w:type="continuationSeparator" w:id="0">
    <w:p w14:paraId="5286AA4A" w14:textId="77777777" w:rsidR="003D41D5" w:rsidRDefault="003D41D5" w:rsidP="0078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9283B" w14:textId="77777777" w:rsidR="003D41D5" w:rsidRDefault="003D41D5" w:rsidP="0078635D">
      <w:r>
        <w:separator/>
      </w:r>
    </w:p>
  </w:footnote>
  <w:footnote w:type="continuationSeparator" w:id="0">
    <w:p w14:paraId="719A9C69" w14:textId="77777777" w:rsidR="003D41D5" w:rsidRDefault="003D41D5" w:rsidP="0078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FE90" w14:textId="31A730A6" w:rsidR="0078635D" w:rsidRDefault="0078635D" w:rsidP="0078635D">
    <w:pPr>
      <w:tabs>
        <w:tab w:val="left" w:pos="952"/>
        <w:tab w:val="right" w:pos="8300"/>
      </w:tabs>
    </w:pPr>
    <w:r w:rsidRPr="00A91A40">
      <w:rPr>
        <w:rFonts w:cstheme="minorHAnsi"/>
        <w:i/>
      </w:rPr>
      <w:t>Communiqué de presse</w:t>
    </w:r>
    <w:r>
      <w:tab/>
    </w:r>
    <w:r>
      <w:rPr>
        <w:b/>
        <w:bCs/>
        <w:noProof/>
        <w:sz w:val="36"/>
        <w:szCs w:val="36"/>
      </w:rPr>
      <w:drawing>
        <wp:inline distT="0" distB="0" distL="0" distR="0" wp14:anchorId="54263333" wp14:editId="5886FFF8">
          <wp:extent cx="790575" cy="7905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stretch>
                    <a:fillRect/>
                  </a:stretch>
                </pic:blipFill>
                <pic:spPr>
                  <a:xfrm>
                    <a:off x="0" y="0"/>
                    <a:ext cx="790575" cy="790575"/>
                  </a:xfrm>
                  <a:prstGeom prst="rect">
                    <a:avLst/>
                  </a:prstGeom>
                </pic:spPr>
              </pic:pic>
            </a:graphicData>
          </a:graphic>
        </wp:inline>
      </w:drawing>
    </w:r>
  </w:p>
  <w:p w14:paraId="639F86DB" w14:textId="0F43A896" w:rsidR="0078635D" w:rsidRDefault="0078635D">
    <w:pPr>
      <w:pStyle w:val="Header"/>
    </w:pPr>
  </w:p>
  <w:p w14:paraId="329041F4" w14:textId="77777777" w:rsidR="0078635D" w:rsidRDefault="00786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4F"/>
    <w:rsid w:val="000E6729"/>
    <w:rsid w:val="000F0250"/>
    <w:rsid w:val="0025430E"/>
    <w:rsid w:val="002A7F4E"/>
    <w:rsid w:val="00397A69"/>
    <w:rsid w:val="003D41D5"/>
    <w:rsid w:val="004F7A09"/>
    <w:rsid w:val="005742A9"/>
    <w:rsid w:val="00605673"/>
    <w:rsid w:val="0078635D"/>
    <w:rsid w:val="008B61D5"/>
    <w:rsid w:val="008F4139"/>
    <w:rsid w:val="00A44454"/>
    <w:rsid w:val="00AD6ADC"/>
    <w:rsid w:val="00B71C6B"/>
    <w:rsid w:val="00B933C7"/>
    <w:rsid w:val="00C84F03"/>
    <w:rsid w:val="00CC7415"/>
    <w:rsid w:val="00CE45BB"/>
    <w:rsid w:val="00CE554F"/>
    <w:rsid w:val="00E2530B"/>
    <w:rsid w:val="00F72712"/>
    <w:rsid w:val="00FF231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D484"/>
  <w15:chartTrackingRefBased/>
  <w15:docId w15:val="{025853A7-D720-0742-B9DD-5137C045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7415"/>
    <w:rPr>
      <w:sz w:val="16"/>
      <w:szCs w:val="16"/>
    </w:rPr>
  </w:style>
  <w:style w:type="paragraph" w:styleId="CommentText">
    <w:name w:val="annotation text"/>
    <w:basedOn w:val="Normal"/>
    <w:link w:val="CommentTextChar"/>
    <w:uiPriority w:val="99"/>
    <w:semiHidden/>
    <w:unhideWhenUsed/>
    <w:rsid w:val="00CC7415"/>
    <w:rPr>
      <w:sz w:val="20"/>
      <w:szCs w:val="20"/>
    </w:rPr>
  </w:style>
  <w:style w:type="character" w:customStyle="1" w:styleId="CommentTextChar">
    <w:name w:val="Comment Text Char"/>
    <w:basedOn w:val="DefaultParagraphFont"/>
    <w:link w:val="CommentText"/>
    <w:uiPriority w:val="99"/>
    <w:semiHidden/>
    <w:rsid w:val="00CC7415"/>
    <w:rPr>
      <w:sz w:val="20"/>
      <w:szCs w:val="20"/>
    </w:rPr>
  </w:style>
  <w:style w:type="paragraph" w:styleId="CommentSubject">
    <w:name w:val="annotation subject"/>
    <w:basedOn w:val="CommentText"/>
    <w:next w:val="CommentText"/>
    <w:link w:val="CommentSubjectChar"/>
    <w:uiPriority w:val="99"/>
    <w:semiHidden/>
    <w:unhideWhenUsed/>
    <w:rsid w:val="00CC7415"/>
    <w:rPr>
      <w:b/>
      <w:bCs/>
    </w:rPr>
  </w:style>
  <w:style w:type="character" w:customStyle="1" w:styleId="CommentSubjectChar">
    <w:name w:val="Comment Subject Char"/>
    <w:basedOn w:val="CommentTextChar"/>
    <w:link w:val="CommentSubject"/>
    <w:uiPriority w:val="99"/>
    <w:semiHidden/>
    <w:rsid w:val="00CC7415"/>
    <w:rPr>
      <w:b/>
      <w:bCs/>
      <w:sz w:val="20"/>
      <w:szCs w:val="20"/>
    </w:rPr>
  </w:style>
  <w:style w:type="paragraph" w:styleId="BalloonText">
    <w:name w:val="Balloon Text"/>
    <w:basedOn w:val="Normal"/>
    <w:link w:val="BalloonTextChar"/>
    <w:uiPriority w:val="99"/>
    <w:semiHidden/>
    <w:unhideWhenUsed/>
    <w:rsid w:val="00CC74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415"/>
    <w:rPr>
      <w:rFonts w:ascii="Times New Roman" w:hAnsi="Times New Roman" w:cs="Times New Roman"/>
      <w:sz w:val="18"/>
      <w:szCs w:val="18"/>
    </w:rPr>
  </w:style>
  <w:style w:type="paragraph" w:styleId="Header">
    <w:name w:val="header"/>
    <w:basedOn w:val="Normal"/>
    <w:link w:val="HeaderChar"/>
    <w:uiPriority w:val="99"/>
    <w:unhideWhenUsed/>
    <w:rsid w:val="0078635D"/>
    <w:pPr>
      <w:tabs>
        <w:tab w:val="center" w:pos="4513"/>
        <w:tab w:val="right" w:pos="9026"/>
      </w:tabs>
    </w:pPr>
  </w:style>
  <w:style w:type="character" w:customStyle="1" w:styleId="HeaderChar">
    <w:name w:val="Header Char"/>
    <w:basedOn w:val="DefaultParagraphFont"/>
    <w:link w:val="Header"/>
    <w:uiPriority w:val="99"/>
    <w:rsid w:val="0078635D"/>
  </w:style>
  <w:style w:type="paragraph" w:styleId="Footer">
    <w:name w:val="footer"/>
    <w:basedOn w:val="Normal"/>
    <w:link w:val="FooterChar"/>
    <w:uiPriority w:val="99"/>
    <w:unhideWhenUsed/>
    <w:rsid w:val="0078635D"/>
    <w:pPr>
      <w:tabs>
        <w:tab w:val="center" w:pos="4513"/>
        <w:tab w:val="right" w:pos="9026"/>
      </w:tabs>
    </w:pPr>
  </w:style>
  <w:style w:type="character" w:customStyle="1" w:styleId="FooterChar">
    <w:name w:val="Footer Char"/>
    <w:basedOn w:val="DefaultParagraphFont"/>
    <w:link w:val="Footer"/>
    <w:uiPriority w:val="99"/>
    <w:rsid w:val="0078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Sarah Perez</cp:lastModifiedBy>
  <cp:revision>3</cp:revision>
  <dcterms:created xsi:type="dcterms:W3CDTF">2020-10-28T08:14:00Z</dcterms:created>
  <dcterms:modified xsi:type="dcterms:W3CDTF">2020-10-28T10:53:00Z</dcterms:modified>
</cp:coreProperties>
</file>